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82" w:rsidRDefault="00557A82">
      <w:bookmarkStart w:id="0" w:name="_GoBack"/>
      <w:bookmarkEnd w:id="0"/>
    </w:p>
    <w:p w:rsidR="00557A82" w:rsidRPr="00557A82" w:rsidRDefault="00FF7300" w:rsidP="00557A82">
      <w:pPr>
        <w:pStyle w:val="Titre1"/>
      </w:pPr>
      <w:r>
        <w:t>March</w:t>
      </w:r>
      <w:r w:rsidR="00557A82" w:rsidRPr="00557A82">
        <w:t xml:space="preserve">e </w:t>
      </w:r>
      <w:r>
        <w:t xml:space="preserve">à suivre </w:t>
      </w:r>
      <w:r w:rsidR="00557A82" w:rsidRPr="00557A82">
        <w:t>pour la reproduction d’un recueil de textes</w:t>
      </w:r>
    </w:p>
    <w:p w:rsidR="00557A82" w:rsidRDefault="00557A82" w:rsidP="00557A82">
      <w:pPr>
        <w:spacing w:line="276" w:lineRule="auto"/>
        <w:jc w:val="both"/>
      </w:pPr>
    </w:p>
    <w:p w:rsidR="00A23BFE" w:rsidRDefault="00A23BFE" w:rsidP="00557A82">
      <w:pPr>
        <w:spacing w:line="276" w:lineRule="auto"/>
        <w:ind w:firstLine="426"/>
        <w:jc w:val="both"/>
      </w:pPr>
      <w:r w:rsidRPr="00A23BFE">
        <w:rPr>
          <w:b/>
        </w:rPr>
        <w:t>Note sur l’utilisation du masculin dans le texte</w:t>
      </w:r>
      <w:r>
        <w:t> : Dans ce document, le genre masculin est utilisé comme générique, dans le seul but de ne pas alourdir le texte.</w:t>
      </w:r>
    </w:p>
    <w:p w:rsidR="00557A82" w:rsidRPr="00557A82" w:rsidRDefault="00557A82" w:rsidP="00557A82">
      <w:pPr>
        <w:spacing w:line="276" w:lineRule="auto"/>
        <w:ind w:firstLine="426"/>
        <w:jc w:val="both"/>
      </w:pPr>
      <w:r w:rsidRPr="00557A82">
        <w:t xml:space="preserve">En conformité avec la « Loi sur </w:t>
      </w:r>
      <w:r w:rsidR="00282AC7">
        <w:t xml:space="preserve">le </w:t>
      </w:r>
      <w:r w:rsidRPr="00557A82">
        <w:t>droit d’auteur (telle que modifiée par le Projet de loi C-11) » et la « Convention concernant la reproduction d’œuvres dans les établissements d’enseignement collégial 201</w:t>
      </w:r>
      <w:r w:rsidR="002311D0">
        <w:t>4</w:t>
      </w:r>
      <w:r w:rsidRPr="00557A82">
        <w:t>-201</w:t>
      </w:r>
      <w:r w:rsidR="002311D0">
        <w:t>7</w:t>
      </w:r>
      <w:r w:rsidRPr="00557A82">
        <w:t> », le Cégep régional de Lanaudière balise la reproduction d’</w:t>
      </w:r>
      <w:r w:rsidR="00300264" w:rsidRPr="00557A82">
        <w:t>œ</w:t>
      </w:r>
      <w:r w:rsidR="00300264">
        <w:t>u</w:t>
      </w:r>
      <w:r w:rsidR="00300264" w:rsidRPr="00557A82">
        <w:t>vres</w:t>
      </w:r>
      <w:r w:rsidRPr="00557A82">
        <w:t xml:space="preserve"> soumises au droit d’auteur.</w:t>
      </w:r>
    </w:p>
    <w:p w:rsidR="00557A82" w:rsidRPr="00557A82" w:rsidRDefault="00557A82" w:rsidP="00557A82">
      <w:pPr>
        <w:spacing w:line="276" w:lineRule="auto"/>
        <w:ind w:firstLine="426"/>
        <w:jc w:val="both"/>
      </w:pPr>
      <w:r w:rsidRPr="00557A82">
        <w:t xml:space="preserve">La présente </w:t>
      </w:r>
      <w:r w:rsidR="00FF7300">
        <w:t xml:space="preserve">marche à suivre </w:t>
      </w:r>
      <w:r w:rsidRPr="00557A82">
        <w:t>concerne tous les recueils de textes, qu’ils soient constitués d’extraits libres de droits ou non</w:t>
      </w:r>
      <w:r w:rsidR="00282AC7">
        <w:t>,</w:t>
      </w:r>
      <w:r w:rsidRPr="00557A82">
        <w:t xml:space="preserve"> d’un ou de plusieurs textes ou même d’un extrait dont l’enseignant est l’auteur.</w:t>
      </w:r>
    </w:p>
    <w:p w:rsidR="00557A82" w:rsidRPr="00557A82" w:rsidRDefault="00557A82" w:rsidP="00557A82">
      <w:pPr>
        <w:spacing w:line="276" w:lineRule="auto"/>
        <w:ind w:firstLine="360"/>
        <w:jc w:val="both"/>
      </w:pPr>
      <w:r w:rsidRPr="00557A82">
        <w:t>Voici les étapes à suivre pour faire reprographier un recueil de textes :</w:t>
      </w:r>
    </w:p>
    <w:p w:rsidR="00557A82" w:rsidRPr="00557A82" w:rsidRDefault="00557A82" w:rsidP="00557A82">
      <w:pPr>
        <w:numPr>
          <w:ilvl w:val="0"/>
          <w:numId w:val="1"/>
        </w:numPr>
        <w:spacing w:line="276" w:lineRule="auto"/>
        <w:jc w:val="both"/>
      </w:pPr>
      <w:r w:rsidRPr="00557A82">
        <w:t>L’enseignant prend tout d’abord des arrangements auprès de la COOP pour le format et l’apparence du recueil de textes.</w:t>
      </w:r>
    </w:p>
    <w:p w:rsidR="00557A82" w:rsidRDefault="00557A82" w:rsidP="00557A82">
      <w:pPr>
        <w:numPr>
          <w:ilvl w:val="0"/>
          <w:numId w:val="1"/>
        </w:numPr>
        <w:spacing w:line="276" w:lineRule="auto"/>
        <w:jc w:val="both"/>
      </w:pPr>
      <w:r w:rsidRPr="00557A82">
        <w:t xml:space="preserve">L’enseignant remet ensuite une copie </w:t>
      </w:r>
      <w:r w:rsidR="00300264">
        <w:t>imprimée</w:t>
      </w:r>
      <w:r w:rsidRPr="00557A82">
        <w:t xml:space="preserve"> du document qu’il désire faire reproduire à l’employé responsable des recueils de textes à la bibliothèque, accompagné du formulaire de déclaration des droits d’auteurs </w:t>
      </w:r>
      <w:r w:rsidR="00E60001">
        <w:t xml:space="preserve">imprimé </w:t>
      </w:r>
      <w:r w:rsidRPr="00557A82">
        <w:t>(</w:t>
      </w:r>
      <w:r w:rsidR="007A6147">
        <w:t>voir</w:t>
      </w:r>
      <w:r w:rsidR="00FF2D27">
        <w:t xml:space="preserve"> la page suivante</w:t>
      </w:r>
      <w:r w:rsidR="007A6147">
        <w:t xml:space="preserve"> du présent document</w:t>
      </w:r>
      <w:r w:rsidRPr="00557A82">
        <w:t xml:space="preserve">, dûment complété pour chaque extrait d’un document. </w:t>
      </w:r>
      <w:r w:rsidR="00300264">
        <w:t>L</w:t>
      </w:r>
      <w:r w:rsidRPr="00557A82">
        <w:t xml:space="preserve">e formulaire </w:t>
      </w:r>
      <w:r w:rsidR="00300264">
        <w:t>n'est pas nécessaire s</w:t>
      </w:r>
      <w:r w:rsidRPr="00557A82">
        <w:t xml:space="preserve">i et seulement si l’enseignant a rédigé lui-même </w:t>
      </w:r>
      <w:r w:rsidR="00300264">
        <w:t>un extrait ou u</w:t>
      </w:r>
      <w:r w:rsidRPr="00557A82">
        <w:t>ne section</w:t>
      </w:r>
      <w:r w:rsidR="00300264">
        <w:t xml:space="preserve">, </w:t>
      </w:r>
      <w:r w:rsidRPr="00557A82">
        <w:t>expressément pour ce recueil.</w:t>
      </w:r>
    </w:p>
    <w:p w:rsidR="001C21E2" w:rsidRPr="00557A82" w:rsidRDefault="001C21E2" w:rsidP="00557A82">
      <w:pPr>
        <w:numPr>
          <w:ilvl w:val="0"/>
          <w:numId w:val="1"/>
        </w:numPr>
        <w:spacing w:line="276" w:lineRule="auto"/>
        <w:jc w:val="both"/>
      </w:pPr>
      <w:r>
        <w:t xml:space="preserve">L’enseignant peut remettre la version électronique de son recueil de textes </w:t>
      </w:r>
      <w:r w:rsidRPr="001C21E2">
        <w:rPr>
          <w:b/>
        </w:rPr>
        <w:t>en plus</w:t>
      </w:r>
      <w:r>
        <w:t xml:space="preserve"> de la version imprimée, sur une clef USB, pour des soucis d’esthétisme dans les cas de recueils avec beaucoup d’</w:t>
      </w:r>
      <w:r w:rsidR="00A23BFE">
        <w:t>images</w:t>
      </w:r>
      <w:r>
        <w:t>. Le fichier doit être en évidence sur la clef USB et porter un nom équivoque.</w:t>
      </w:r>
    </w:p>
    <w:p w:rsidR="00557A82" w:rsidRPr="00557A82" w:rsidRDefault="00557A82" w:rsidP="00557A82">
      <w:pPr>
        <w:numPr>
          <w:ilvl w:val="0"/>
          <w:numId w:val="1"/>
        </w:numPr>
        <w:spacing w:line="276" w:lineRule="auto"/>
        <w:jc w:val="both"/>
      </w:pPr>
      <w:r w:rsidRPr="00557A82">
        <w:t>L’employé responsable vérifie si les formulaires sont conformes.</w:t>
      </w:r>
    </w:p>
    <w:p w:rsidR="00557A82" w:rsidRPr="00557A82" w:rsidRDefault="00557A82" w:rsidP="00557A82">
      <w:pPr>
        <w:numPr>
          <w:ilvl w:val="0"/>
          <w:numId w:val="1"/>
        </w:numPr>
        <w:spacing w:line="276" w:lineRule="auto"/>
        <w:jc w:val="both"/>
      </w:pPr>
      <w:r w:rsidRPr="00557A82">
        <w:t xml:space="preserve">L’employé responsable dépose une demande de reproduction auprès de </w:t>
      </w:r>
      <w:proofErr w:type="spellStart"/>
      <w:r w:rsidRPr="00557A82">
        <w:t>Copibec</w:t>
      </w:r>
      <w:proofErr w:type="spellEnd"/>
      <w:r w:rsidRPr="00557A82">
        <w:t xml:space="preserve"> pour chacun des extraits du recueil. Les demandes seront traitées dans un délai de trois jours ouvrables. Dans le cas de délais de réponse de la part de </w:t>
      </w:r>
      <w:proofErr w:type="spellStart"/>
      <w:r w:rsidRPr="00557A82">
        <w:t>Copibec</w:t>
      </w:r>
      <w:proofErr w:type="spellEnd"/>
      <w:r w:rsidRPr="00557A82">
        <w:t>, l’employé responsable des recueils de textes prévient l’enseignant par courriel.</w:t>
      </w:r>
    </w:p>
    <w:p w:rsidR="00557A82" w:rsidRPr="00557A82" w:rsidRDefault="00557A82" w:rsidP="00557A82">
      <w:pPr>
        <w:numPr>
          <w:ilvl w:val="0"/>
          <w:numId w:val="1"/>
        </w:numPr>
        <w:spacing w:line="276" w:lineRule="auto"/>
        <w:jc w:val="both"/>
      </w:pPr>
      <w:r w:rsidRPr="00557A82">
        <w:t xml:space="preserve">Une fois toutes les autorisations reçues, l’employé responsable </w:t>
      </w:r>
      <w:r w:rsidR="00282AC7">
        <w:t xml:space="preserve">estampille le recueil et </w:t>
      </w:r>
      <w:r w:rsidR="00300264">
        <w:t>le r</w:t>
      </w:r>
      <w:r w:rsidRPr="00557A82">
        <w:t>emet</w:t>
      </w:r>
      <w:r w:rsidR="00300264">
        <w:t xml:space="preserve"> à la COOP,</w:t>
      </w:r>
      <w:r w:rsidRPr="00557A82">
        <w:t xml:space="preserve"> </w:t>
      </w:r>
      <w:r w:rsidR="00300264">
        <w:t>avec l</w:t>
      </w:r>
      <w:r w:rsidRPr="00557A82">
        <w:t xml:space="preserve">es formulaires et les relevés de transactions de </w:t>
      </w:r>
      <w:proofErr w:type="spellStart"/>
      <w:r w:rsidRPr="00557A82">
        <w:t>Copibec</w:t>
      </w:r>
      <w:proofErr w:type="spellEnd"/>
      <w:r w:rsidRPr="00557A82">
        <w:t xml:space="preserve"> avec les montants à percevoir.</w:t>
      </w:r>
    </w:p>
    <w:p w:rsidR="00557A82" w:rsidRPr="00557A82" w:rsidRDefault="00557A82" w:rsidP="00557A82">
      <w:pPr>
        <w:numPr>
          <w:ilvl w:val="0"/>
          <w:numId w:val="1"/>
        </w:numPr>
        <w:spacing w:line="276" w:lineRule="auto"/>
        <w:jc w:val="both"/>
      </w:pPr>
      <w:r w:rsidRPr="00557A82">
        <w:t>La COOP répartit les frais le cas échéant sur le prix à la vente de chaque recueil.</w:t>
      </w:r>
    </w:p>
    <w:p w:rsidR="00557A82" w:rsidRPr="00557A82" w:rsidRDefault="00557A82" w:rsidP="00557A82">
      <w:pPr>
        <w:spacing w:line="276" w:lineRule="auto"/>
        <w:jc w:val="both"/>
      </w:pPr>
    </w:p>
    <w:p w:rsidR="00557A82" w:rsidRPr="00557A82" w:rsidRDefault="00300264" w:rsidP="00557A82">
      <w:pPr>
        <w:spacing w:line="276" w:lineRule="auto"/>
        <w:ind w:firstLine="426"/>
        <w:jc w:val="both"/>
      </w:pPr>
      <w:r>
        <w:t>T</w:t>
      </w:r>
      <w:r w:rsidR="00557A82" w:rsidRPr="00557A82">
        <w:t xml:space="preserve">outes </w:t>
      </w:r>
      <w:r>
        <w:t>q</w:t>
      </w:r>
      <w:r w:rsidR="00557A82" w:rsidRPr="00557A82">
        <w:t xml:space="preserve">uestions </w:t>
      </w:r>
      <w:r>
        <w:t>relatives à</w:t>
      </w:r>
      <w:r w:rsidR="00557A82" w:rsidRPr="00557A82">
        <w:t xml:space="preserve"> la présente </w:t>
      </w:r>
      <w:r w:rsidR="00FF7300">
        <w:t xml:space="preserve">marche à suivre </w:t>
      </w:r>
      <w:r>
        <w:t>ou aux</w:t>
      </w:r>
      <w:r w:rsidR="00557A82" w:rsidRPr="00557A82">
        <w:t xml:space="preserve"> droits d’auteurs </w:t>
      </w:r>
      <w:r>
        <w:t xml:space="preserve">ou à </w:t>
      </w:r>
      <w:r w:rsidR="00557A82" w:rsidRPr="00557A82">
        <w:t>la reproduction d’œuvre</w:t>
      </w:r>
      <w:r>
        <w:t>s</w:t>
      </w:r>
      <w:r w:rsidR="00557A82" w:rsidRPr="00557A82">
        <w:t xml:space="preserve">, </w:t>
      </w:r>
      <w:r>
        <w:t xml:space="preserve">peuvent être </w:t>
      </w:r>
      <w:r w:rsidR="00557A82" w:rsidRPr="00557A82">
        <w:t>adress</w:t>
      </w:r>
      <w:r>
        <w:t>ées</w:t>
      </w:r>
      <w:r w:rsidR="00557A82" w:rsidRPr="00557A82">
        <w:t xml:space="preserve"> au SMTE de la bibliothèque, à l’adresse courriel </w:t>
      </w:r>
      <w:hyperlink r:id="rId9" w:history="1">
        <w:r w:rsidR="00557A82" w:rsidRPr="00557A82">
          <w:rPr>
            <w:rStyle w:val="Lienhypertexte"/>
          </w:rPr>
          <w:t>frederic.pellerin@collanaud.qc.ca</w:t>
        </w:r>
      </w:hyperlink>
      <w:r w:rsidR="00557A82" w:rsidRPr="00557A82">
        <w:t xml:space="preserve"> ou au poste téléphonique 3148.</w:t>
      </w:r>
    </w:p>
    <w:p w:rsidR="00557A82" w:rsidRDefault="00557A82" w:rsidP="00557A82">
      <w:pPr>
        <w:spacing w:line="276" w:lineRule="auto"/>
        <w:jc w:val="both"/>
      </w:pPr>
    </w:p>
    <w:p w:rsidR="00557A82" w:rsidRDefault="00557A82">
      <w:r>
        <w:br w:type="page"/>
      </w:r>
    </w:p>
    <w:p w:rsidR="00FD7A45" w:rsidRDefault="00FD7A45"/>
    <w:p w:rsidR="00650479" w:rsidRPr="00720AB8" w:rsidRDefault="00650479">
      <w:pPr>
        <w:rPr>
          <w:b/>
          <w:sz w:val="18"/>
          <w:szCs w:val="18"/>
        </w:rPr>
      </w:pPr>
    </w:p>
    <w:tbl>
      <w:tblPr>
        <w:tblStyle w:val="Grilledutableau"/>
        <w:tblW w:w="10715" w:type="dxa"/>
        <w:tblInd w:w="-162" w:type="dxa"/>
        <w:tblLook w:val="04A0" w:firstRow="1" w:lastRow="0" w:firstColumn="1" w:lastColumn="0" w:noHBand="0" w:noVBand="1"/>
      </w:tblPr>
      <w:tblGrid>
        <w:gridCol w:w="5312"/>
        <w:gridCol w:w="5403"/>
      </w:tblGrid>
      <w:tr w:rsidR="00650479" w:rsidRPr="00650479" w:rsidTr="001C2727">
        <w:trPr>
          <w:trHeight w:val="854"/>
        </w:trPr>
        <w:tc>
          <w:tcPr>
            <w:tcW w:w="10714" w:type="dxa"/>
            <w:gridSpan w:val="2"/>
          </w:tcPr>
          <w:p w:rsidR="00650479" w:rsidRPr="00282AC7" w:rsidRDefault="006904FA" w:rsidP="006904FA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</w:t>
            </w:r>
            <w:r w:rsidR="00650479" w:rsidRPr="00282AC7">
              <w:rPr>
                <w:b/>
                <w:sz w:val="20"/>
                <w:szCs w:val="20"/>
              </w:rPr>
              <w:t>Titre de l’œuvre :</w:t>
            </w:r>
          </w:p>
        </w:tc>
      </w:tr>
      <w:tr w:rsidR="00650479" w:rsidRPr="00650479" w:rsidTr="001C2727">
        <w:trPr>
          <w:trHeight w:val="854"/>
        </w:trPr>
        <w:tc>
          <w:tcPr>
            <w:tcW w:w="5312" w:type="dxa"/>
          </w:tcPr>
          <w:p w:rsidR="00650479" w:rsidRPr="00282AC7" w:rsidRDefault="00650479" w:rsidP="006904FA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Auteur(s) :</w:t>
            </w:r>
          </w:p>
        </w:tc>
        <w:tc>
          <w:tcPr>
            <w:tcW w:w="5403" w:type="dxa"/>
          </w:tcPr>
          <w:p w:rsidR="00650479" w:rsidRPr="00282AC7" w:rsidRDefault="006904FA" w:rsidP="006904FA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 xml:space="preserve">Éditeur </w:t>
            </w:r>
            <w:r w:rsidR="000329EC" w:rsidRPr="00282AC7">
              <w:rPr>
                <w:b/>
                <w:sz w:val="20"/>
                <w:szCs w:val="20"/>
              </w:rPr>
              <w:t>et pays d’édition</w:t>
            </w:r>
            <w:r w:rsidRPr="00282AC7">
              <w:rPr>
                <w:b/>
                <w:sz w:val="20"/>
                <w:szCs w:val="20"/>
              </w:rPr>
              <w:t> :</w:t>
            </w:r>
          </w:p>
        </w:tc>
      </w:tr>
      <w:tr w:rsidR="00650479" w:rsidRPr="00650479" w:rsidTr="001C2727">
        <w:trPr>
          <w:trHeight w:val="854"/>
        </w:trPr>
        <w:tc>
          <w:tcPr>
            <w:tcW w:w="5312" w:type="dxa"/>
          </w:tcPr>
          <w:p w:rsidR="00650479" w:rsidRPr="00282AC7" w:rsidRDefault="006904FA" w:rsidP="006904FA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</w:t>
            </w:r>
            <w:r w:rsidR="00650479" w:rsidRPr="00282AC7">
              <w:rPr>
                <w:b/>
                <w:sz w:val="20"/>
                <w:szCs w:val="20"/>
              </w:rPr>
              <w:t>ISBN/ISSN</w:t>
            </w:r>
            <w:r w:rsidRPr="00282AC7">
              <w:rPr>
                <w:b/>
                <w:sz w:val="20"/>
                <w:szCs w:val="20"/>
              </w:rPr>
              <w:t xml:space="preserve"> (si aucun, inscrire « aucun ») :</w:t>
            </w:r>
          </w:p>
        </w:tc>
        <w:tc>
          <w:tcPr>
            <w:tcW w:w="5403" w:type="dxa"/>
          </w:tcPr>
          <w:p w:rsidR="00650479" w:rsidRPr="00282AC7" w:rsidRDefault="00650479" w:rsidP="006904FA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Année et édition :</w:t>
            </w:r>
          </w:p>
        </w:tc>
      </w:tr>
      <w:tr w:rsidR="006904FA" w:rsidRPr="00650479" w:rsidTr="001C2727">
        <w:trPr>
          <w:trHeight w:val="854"/>
        </w:trPr>
        <w:tc>
          <w:tcPr>
            <w:tcW w:w="5312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*Total des pages de l’œuvre :</w:t>
            </w:r>
          </w:p>
        </w:tc>
        <w:tc>
          <w:tcPr>
            <w:tcW w:w="5403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*Nombre de pages à reproduire : (a)</w:t>
            </w:r>
          </w:p>
        </w:tc>
      </w:tr>
      <w:tr w:rsidR="006904FA" w:rsidRPr="00650479" w:rsidTr="001C2727">
        <w:trPr>
          <w:trHeight w:val="854"/>
        </w:trPr>
        <w:tc>
          <w:tcPr>
            <w:tcW w:w="5312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*Pages précises à reproduire (ex : 1</w:t>
            </w:r>
            <w:proofErr w:type="gramStart"/>
            <w:r w:rsidRPr="00282AC7">
              <w:rPr>
                <w:b/>
                <w:sz w:val="20"/>
                <w:szCs w:val="20"/>
              </w:rPr>
              <w:t>,3,7</w:t>
            </w:r>
            <w:proofErr w:type="gramEnd"/>
            <w:r w:rsidRPr="00282AC7">
              <w:rPr>
                <w:b/>
                <w:sz w:val="20"/>
                <w:szCs w:val="20"/>
              </w:rPr>
              <w:t xml:space="preserve"> et 19-24) :</w:t>
            </w:r>
          </w:p>
        </w:tc>
        <w:tc>
          <w:tcPr>
            <w:tcW w:w="5403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*Nombre de copies désirées : (b)</w:t>
            </w:r>
          </w:p>
        </w:tc>
      </w:tr>
      <w:tr w:rsidR="006904FA" w:rsidRPr="00650479" w:rsidTr="001C2727">
        <w:trPr>
          <w:trHeight w:val="854"/>
        </w:trPr>
        <w:tc>
          <w:tcPr>
            <w:tcW w:w="5312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 xml:space="preserve">*Nom du cours : </w:t>
            </w:r>
          </w:p>
        </w:tc>
        <w:tc>
          <w:tcPr>
            <w:tcW w:w="5403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*Sigle du cours :</w:t>
            </w:r>
          </w:p>
        </w:tc>
      </w:tr>
      <w:tr w:rsidR="006904FA" w:rsidRPr="00650479" w:rsidTr="001C2727">
        <w:trPr>
          <w:trHeight w:val="827"/>
        </w:trPr>
        <w:tc>
          <w:tcPr>
            <w:tcW w:w="5312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*Enseignant(te) :</w:t>
            </w:r>
          </w:p>
        </w:tc>
        <w:tc>
          <w:tcPr>
            <w:tcW w:w="5403" w:type="dxa"/>
          </w:tcPr>
          <w:p w:rsidR="006904FA" w:rsidRPr="00282AC7" w:rsidRDefault="006904FA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*Date et session :</w:t>
            </w:r>
          </w:p>
        </w:tc>
      </w:tr>
    </w:tbl>
    <w:p w:rsidR="00650479" w:rsidRPr="006904FA" w:rsidRDefault="006904FA" w:rsidP="006904FA">
      <w:pPr>
        <w:tabs>
          <w:tab w:val="right" w:pos="10080"/>
        </w:tabs>
        <w:rPr>
          <w:sz w:val="18"/>
          <w:szCs w:val="18"/>
        </w:rPr>
      </w:pPr>
      <w:r w:rsidRPr="00837417">
        <w:rPr>
          <w:b/>
        </w:rPr>
        <w:t>*</w:t>
      </w:r>
      <w:r w:rsidR="00FF2D27" w:rsidRPr="00837417">
        <w:rPr>
          <w:b/>
        </w:rPr>
        <w:t> : Champ obligatoire</w:t>
      </w:r>
      <w:r w:rsidR="00FF2D27">
        <w:rPr>
          <w:sz w:val="18"/>
          <w:szCs w:val="18"/>
        </w:rPr>
        <w:tab/>
      </w:r>
      <w:r w:rsidR="00650479" w:rsidRPr="006904FA">
        <w:rPr>
          <w:sz w:val="18"/>
          <w:szCs w:val="18"/>
        </w:rPr>
        <w:t>Version j</w:t>
      </w:r>
      <w:r w:rsidR="00FF2D27">
        <w:rPr>
          <w:sz w:val="18"/>
          <w:szCs w:val="18"/>
        </w:rPr>
        <w:t>anvier</w:t>
      </w:r>
      <w:r w:rsidR="00650479" w:rsidRPr="006904FA">
        <w:rPr>
          <w:sz w:val="18"/>
          <w:szCs w:val="18"/>
        </w:rPr>
        <w:t xml:space="preserve"> 201</w:t>
      </w:r>
      <w:r w:rsidR="00FF2D27">
        <w:rPr>
          <w:sz w:val="18"/>
          <w:szCs w:val="18"/>
        </w:rPr>
        <w:t>4</w:t>
      </w:r>
    </w:p>
    <w:p w:rsidR="00282AC7" w:rsidRDefault="00282AC7" w:rsidP="006904FA">
      <w:pPr>
        <w:tabs>
          <w:tab w:val="right" w:pos="10080"/>
        </w:tabs>
        <w:rPr>
          <w:sz w:val="18"/>
          <w:szCs w:val="18"/>
        </w:rPr>
      </w:pPr>
    </w:p>
    <w:p w:rsidR="00282AC7" w:rsidRDefault="00282AC7" w:rsidP="006904FA">
      <w:pPr>
        <w:tabs>
          <w:tab w:val="right" w:pos="10080"/>
        </w:tabs>
        <w:rPr>
          <w:sz w:val="18"/>
          <w:szCs w:val="18"/>
        </w:rPr>
      </w:pPr>
    </w:p>
    <w:p w:rsidR="00FD7A45" w:rsidRDefault="00FD7A45" w:rsidP="00FD7A45">
      <w:pPr>
        <w:pStyle w:val="En-tte"/>
        <w:tabs>
          <w:tab w:val="left" w:pos="2610"/>
        </w:tabs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-3013</wp:posOffset>
            </wp:positionV>
            <wp:extent cx="1558216" cy="531628"/>
            <wp:effectExtent l="19050" t="0" r="3884" b="0"/>
            <wp:wrapThrough wrapText="bothSides">
              <wp:wrapPolygon edited="0">
                <wp:start x="-264" y="0"/>
                <wp:lineTo x="-264" y="20898"/>
                <wp:lineTo x="21654" y="20898"/>
                <wp:lineTo x="21654" y="0"/>
                <wp:lineTo x="-264" y="0"/>
              </wp:wrapPolygon>
            </wp:wrapThrough>
            <wp:docPr id="2" name="Image 0" descr="Nlogo_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ogo_a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16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45" w:rsidRPr="00650479" w:rsidRDefault="00300264" w:rsidP="00FD7A45">
      <w:pPr>
        <w:pStyle w:val="En-tte"/>
        <w:tabs>
          <w:tab w:val="left" w:pos="2610"/>
        </w:tabs>
        <w:rPr>
          <w:b/>
          <w:sz w:val="28"/>
          <w:szCs w:val="28"/>
        </w:rPr>
      </w:pPr>
      <w:r w:rsidRPr="00300264">
        <w:rPr>
          <w:b/>
          <w:sz w:val="28"/>
          <w:szCs w:val="28"/>
        </w:rPr>
        <w:t>Reproduction d’un recueil de textes (droits d’auteur)</w:t>
      </w:r>
    </w:p>
    <w:p w:rsidR="00FD7A45" w:rsidRDefault="00FD7A45" w:rsidP="00650479">
      <w:pPr>
        <w:tabs>
          <w:tab w:val="right" w:pos="10080"/>
        </w:tabs>
        <w:rPr>
          <w:sz w:val="18"/>
          <w:szCs w:val="18"/>
        </w:rPr>
      </w:pPr>
    </w:p>
    <w:p w:rsidR="00FD7A45" w:rsidRDefault="00FD7A45" w:rsidP="00650479">
      <w:pPr>
        <w:tabs>
          <w:tab w:val="right" w:pos="10080"/>
        </w:tabs>
        <w:rPr>
          <w:sz w:val="18"/>
          <w:szCs w:val="18"/>
        </w:rPr>
      </w:pPr>
    </w:p>
    <w:tbl>
      <w:tblPr>
        <w:tblStyle w:val="Grilledutableau"/>
        <w:tblW w:w="10724" w:type="dxa"/>
        <w:tblInd w:w="-162" w:type="dxa"/>
        <w:tblLook w:val="04A0" w:firstRow="1" w:lastRow="0" w:firstColumn="1" w:lastColumn="0" w:noHBand="0" w:noVBand="1"/>
      </w:tblPr>
      <w:tblGrid>
        <w:gridCol w:w="5315"/>
        <w:gridCol w:w="5409"/>
      </w:tblGrid>
      <w:tr w:rsidR="00837417" w:rsidRPr="00650479" w:rsidTr="001C2727">
        <w:trPr>
          <w:trHeight w:val="801"/>
        </w:trPr>
        <w:tc>
          <w:tcPr>
            <w:tcW w:w="10724" w:type="dxa"/>
            <w:gridSpan w:val="2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*Titre de l’œuvre :</w:t>
            </w:r>
          </w:p>
        </w:tc>
      </w:tr>
      <w:tr w:rsidR="00837417" w:rsidRPr="00650479" w:rsidTr="001C2727">
        <w:trPr>
          <w:trHeight w:val="801"/>
        </w:trPr>
        <w:tc>
          <w:tcPr>
            <w:tcW w:w="5315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Auteur(s) :</w:t>
            </w:r>
          </w:p>
        </w:tc>
        <w:tc>
          <w:tcPr>
            <w:tcW w:w="5409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Éditeur et pays d’édition :</w:t>
            </w:r>
          </w:p>
        </w:tc>
      </w:tr>
      <w:tr w:rsidR="00837417" w:rsidRPr="00650479" w:rsidTr="001C2727">
        <w:trPr>
          <w:trHeight w:val="801"/>
        </w:trPr>
        <w:tc>
          <w:tcPr>
            <w:tcW w:w="5315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*ISBN/ISSN (si aucun, inscrire « aucun ») :</w:t>
            </w:r>
          </w:p>
        </w:tc>
        <w:tc>
          <w:tcPr>
            <w:tcW w:w="5409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Année et édition :</w:t>
            </w:r>
          </w:p>
        </w:tc>
      </w:tr>
      <w:tr w:rsidR="00837417" w:rsidRPr="00650479" w:rsidTr="001C2727">
        <w:trPr>
          <w:trHeight w:val="801"/>
        </w:trPr>
        <w:tc>
          <w:tcPr>
            <w:tcW w:w="5315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*Total des pages de l’œuvre :</w:t>
            </w:r>
          </w:p>
        </w:tc>
        <w:tc>
          <w:tcPr>
            <w:tcW w:w="5409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*Nombre de pages à reproduire : (a)</w:t>
            </w:r>
          </w:p>
        </w:tc>
      </w:tr>
      <w:tr w:rsidR="00837417" w:rsidRPr="00650479" w:rsidTr="001C2727">
        <w:trPr>
          <w:trHeight w:val="801"/>
        </w:trPr>
        <w:tc>
          <w:tcPr>
            <w:tcW w:w="5315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*Pages précises à reproduire (ex : 1</w:t>
            </w:r>
            <w:proofErr w:type="gramStart"/>
            <w:r w:rsidRPr="00282AC7">
              <w:rPr>
                <w:b/>
                <w:sz w:val="20"/>
                <w:szCs w:val="20"/>
              </w:rPr>
              <w:t>,3,7</w:t>
            </w:r>
            <w:proofErr w:type="gramEnd"/>
            <w:r w:rsidRPr="00282AC7">
              <w:rPr>
                <w:b/>
                <w:sz w:val="20"/>
                <w:szCs w:val="20"/>
              </w:rPr>
              <w:t xml:space="preserve"> et 19-24) :</w:t>
            </w:r>
          </w:p>
        </w:tc>
        <w:tc>
          <w:tcPr>
            <w:tcW w:w="5409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*Nombre de copies désirées : (b)</w:t>
            </w:r>
          </w:p>
        </w:tc>
      </w:tr>
      <w:tr w:rsidR="00837417" w:rsidRPr="00650479" w:rsidTr="001C2727">
        <w:trPr>
          <w:trHeight w:val="801"/>
        </w:trPr>
        <w:tc>
          <w:tcPr>
            <w:tcW w:w="5315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 xml:space="preserve">*Nom du cours : </w:t>
            </w:r>
          </w:p>
        </w:tc>
        <w:tc>
          <w:tcPr>
            <w:tcW w:w="5409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*Sigle du cours :</w:t>
            </w:r>
          </w:p>
        </w:tc>
      </w:tr>
      <w:tr w:rsidR="00837417" w:rsidRPr="00650479" w:rsidTr="001C2727">
        <w:trPr>
          <w:trHeight w:val="776"/>
        </w:trPr>
        <w:tc>
          <w:tcPr>
            <w:tcW w:w="5315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*Enseignant(te) :</w:t>
            </w:r>
          </w:p>
        </w:tc>
        <w:tc>
          <w:tcPr>
            <w:tcW w:w="5409" w:type="dxa"/>
          </w:tcPr>
          <w:p w:rsidR="00837417" w:rsidRPr="00282AC7" w:rsidRDefault="00837417" w:rsidP="00636C62">
            <w:pPr>
              <w:rPr>
                <w:b/>
                <w:sz w:val="20"/>
                <w:szCs w:val="20"/>
              </w:rPr>
            </w:pPr>
            <w:r w:rsidRPr="00282AC7">
              <w:rPr>
                <w:b/>
                <w:sz w:val="20"/>
                <w:szCs w:val="20"/>
              </w:rPr>
              <w:t>*Date et session :</w:t>
            </w:r>
          </w:p>
        </w:tc>
      </w:tr>
    </w:tbl>
    <w:p w:rsidR="00FD7A45" w:rsidRPr="00650479" w:rsidRDefault="00FF2D27" w:rsidP="00FD7A45">
      <w:pPr>
        <w:tabs>
          <w:tab w:val="right" w:pos="10080"/>
        </w:tabs>
        <w:rPr>
          <w:sz w:val="18"/>
          <w:szCs w:val="18"/>
        </w:rPr>
      </w:pPr>
      <w:r w:rsidRPr="00837417">
        <w:rPr>
          <w:b/>
        </w:rPr>
        <w:t>* : Champ obligatoire</w:t>
      </w:r>
      <w:r>
        <w:rPr>
          <w:sz w:val="18"/>
          <w:szCs w:val="18"/>
        </w:rPr>
        <w:tab/>
      </w:r>
      <w:r w:rsidRPr="006904FA">
        <w:rPr>
          <w:sz w:val="18"/>
          <w:szCs w:val="18"/>
        </w:rPr>
        <w:t>Version j</w:t>
      </w:r>
      <w:r>
        <w:rPr>
          <w:sz w:val="18"/>
          <w:szCs w:val="18"/>
        </w:rPr>
        <w:t>anvier</w:t>
      </w:r>
      <w:r w:rsidRPr="006904FA">
        <w:rPr>
          <w:sz w:val="18"/>
          <w:szCs w:val="18"/>
        </w:rPr>
        <w:t xml:space="preserve"> 201</w:t>
      </w:r>
      <w:r>
        <w:rPr>
          <w:sz w:val="18"/>
          <w:szCs w:val="18"/>
        </w:rPr>
        <w:t>4</w:t>
      </w:r>
    </w:p>
    <w:sectPr w:rsidR="00FD7A45" w:rsidRPr="00650479" w:rsidSect="00720AB8">
      <w:headerReference w:type="default" r:id="rId11"/>
      <w:pgSz w:w="12240" w:h="15840"/>
      <w:pgMar w:top="810" w:right="90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F9" w:rsidRDefault="00A56EF9" w:rsidP="00650479">
      <w:r>
        <w:separator/>
      </w:r>
    </w:p>
  </w:endnote>
  <w:endnote w:type="continuationSeparator" w:id="0">
    <w:p w:rsidR="00A56EF9" w:rsidRDefault="00A56EF9" w:rsidP="006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F9" w:rsidRDefault="00A56EF9" w:rsidP="00650479">
      <w:r>
        <w:separator/>
      </w:r>
    </w:p>
  </w:footnote>
  <w:footnote w:type="continuationSeparator" w:id="0">
    <w:p w:rsidR="00A56EF9" w:rsidRDefault="00A56EF9" w:rsidP="0065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79" w:rsidRDefault="00650479" w:rsidP="00650479">
    <w:pPr>
      <w:pStyle w:val="En-tte"/>
      <w:tabs>
        <w:tab w:val="left" w:pos="2610"/>
      </w:tabs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24366</wp:posOffset>
          </wp:positionH>
          <wp:positionV relativeFrom="paragraph">
            <wp:posOffset>-3013</wp:posOffset>
          </wp:positionV>
          <wp:extent cx="1558216" cy="531628"/>
          <wp:effectExtent l="19050" t="0" r="3884" b="0"/>
          <wp:wrapThrough wrapText="bothSides">
            <wp:wrapPolygon edited="0">
              <wp:start x="-264" y="0"/>
              <wp:lineTo x="-264" y="20898"/>
              <wp:lineTo x="21654" y="20898"/>
              <wp:lineTo x="21654" y="0"/>
              <wp:lineTo x="-264" y="0"/>
            </wp:wrapPolygon>
          </wp:wrapThrough>
          <wp:docPr id="1" name="Image 0" descr="Nlogo_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go_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216" cy="53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50479" w:rsidRPr="00650479" w:rsidRDefault="00650479" w:rsidP="00650479">
    <w:pPr>
      <w:pStyle w:val="En-tte"/>
      <w:tabs>
        <w:tab w:val="left" w:pos="2610"/>
      </w:tabs>
      <w:rPr>
        <w:b/>
        <w:sz w:val="28"/>
        <w:szCs w:val="28"/>
      </w:rPr>
    </w:pPr>
    <w:r>
      <w:tab/>
    </w:r>
    <w:r w:rsidR="00D02840">
      <w:rPr>
        <w:b/>
        <w:sz w:val="28"/>
        <w:szCs w:val="28"/>
      </w:rPr>
      <w:t>Reproduction d’un recueil de textes (</w:t>
    </w:r>
    <w:r w:rsidR="00557A82">
      <w:rPr>
        <w:b/>
        <w:sz w:val="28"/>
        <w:szCs w:val="28"/>
      </w:rPr>
      <w:t>droits d’auteur</w:t>
    </w:r>
    <w:r w:rsidR="00D02840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50B"/>
    <w:multiLevelType w:val="hybridMultilevel"/>
    <w:tmpl w:val="0B7E4272"/>
    <w:lvl w:ilvl="0" w:tplc="C9066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0778"/>
    <w:multiLevelType w:val="hybridMultilevel"/>
    <w:tmpl w:val="C1F216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9"/>
    <w:rsid w:val="000329EC"/>
    <w:rsid w:val="000B5D95"/>
    <w:rsid w:val="001C21E2"/>
    <w:rsid w:val="001C2727"/>
    <w:rsid w:val="001F7A62"/>
    <w:rsid w:val="002311D0"/>
    <w:rsid w:val="00282AC7"/>
    <w:rsid w:val="00300264"/>
    <w:rsid w:val="004118B6"/>
    <w:rsid w:val="00557A82"/>
    <w:rsid w:val="00650479"/>
    <w:rsid w:val="006904FA"/>
    <w:rsid w:val="006B55AA"/>
    <w:rsid w:val="00720AB8"/>
    <w:rsid w:val="007A6147"/>
    <w:rsid w:val="007B2990"/>
    <w:rsid w:val="008121A8"/>
    <w:rsid w:val="00831F56"/>
    <w:rsid w:val="00837417"/>
    <w:rsid w:val="00911C05"/>
    <w:rsid w:val="009235F3"/>
    <w:rsid w:val="009724D9"/>
    <w:rsid w:val="00A23BFE"/>
    <w:rsid w:val="00A56EF9"/>
    <w:rsid w:val="00A95647"/>
    <w:rsid w:val="00BB46C4"/>
    <w:rsid w:val="00BD4645"/>
    <w:rsid w:val="00CA7EC5"/>
    <w:rsid w:val="00D02840"/>
    <w:rsid w:val="00DA7FB7"/>
    <w:rsid w:val="00E4465C"/>
    <w:rsid w:val="00E458ED"/>
    <w:rsid w:val="00E60001"/>
    <w:rsid w:val="00E82637"/>
    <w:rsid w:val="00E95C21"/>
    <w:rsid w:val="00F20DE9"/>
    <w:rsid w:val="00F32BAB"/>
    <w:rsid w:val="00FD7A45"/>
    <w:rsid w:val="00FF2D2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E9"/>
  </w:style>
  <w:style w:type="paragraph" w:styleId="Titre1">
    <w:name w:val="heading 1"/>
    <w:basedOn w:val="Normal"/>
    <w:next w:val="Normal"/>
    <w:link w:val="Titre1Car"/>
    <w:uiPriority w:val="9"/>
    <w:qFormat/>
    <w:rsid w:val="0055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4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0479"/>
  </w:style>
  <w:style w:type="paragraph" w:styleId="Pieddepage">
    <w:name w:val="footer"/>
    <w:basedOn w:val="Normal"/>
    <w:link w:val="PieddepageCar"/>
    <w:uiPriority w:val="99"/>
    <w:unhideWhenUsed/>
    <w:rsid w:val="006504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479"/>
  </w:style>
  <w:style w:type="paragraph" w:styleId="Textedebulles">
    <w:name w:val="Balloon Text"/>
    <w:basedOn w:val="Normal"/>
    <w:link w:val="TextedebullesCar"/>
    <w:uiPriority w:val="99"/>
    <w:semiHidden/>
    <w:unhideWhenUsed/>
    <w:rsid w:val="00650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4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0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A82"/>
    <w:rPr>
      <w:rFonts w:ascii="Book Antiqua" w:hAnsi="Book Antiqu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A82"/>
    <w:rPr>
      <w:rFonts w:ascii="Book Antiqua" w:hAnsi="Book Antiqu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7A8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57A8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9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E9"/>
  </w:style>
  <w:style w:type="paragraph" w:styleId="Titre1">
    <w:name w:val="heading 1"/>
    <w:basedOn w:val="Normal"/>
    <w:next w:val="Normal"/>
    <w:link w:val="Titre1Car"/>
    <w:uiPriority w:val="9"/>
    <w:qFormat/>
    <w:rsid w:val="0055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4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0479"/>
  </w:style>
  <w:style w:type="paragraph" w:styleId="Pieddepage">
    <w:name w:val="footer"/>
    <w:basedOn w:val="Normal"/>
    <w:link w:val="PieddepageCar"/>
    <w:uiPriority w:val="99"/>
    <w:unhideWhenUsed/>
    <w:rsid w:val="006504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479"/>
  </w:style>
  <w:style w:type="paragraph" w:styleId="Textedebulles">
    <w:name w:val="Balloon Text"/>
    <w:basedOn w:val="Normal"/>
    <w:link w:val="TextedebullesCar"/>
    <w:uiPriority w:val="99"/>
    <w:semiHidden/>
    <w:unhideWhenUsed/>
    <w:rsid w:val="00650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4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0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A82"/>
    <w:rPr>
      <w:rFonts w:ascii="Book Antiqua" w:hAnsi="Book Antiqu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A82"/>
    <w:rPr>
      <w:rFonts w:ascii="Book Antiqua" w:hAnsi="Book Antiqu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7A8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57A8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9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rederic.pellerin@collanaud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2E6F-7BB3-48E1-AFEE-14DE601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Régional de Lanaudière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Cégep Régional de Lanaudière</dc:creator>
  <cp:lastModifiedBy>Utilisateur</cp:lastModifiedBy>
  <cp:revision>2</cp:revision>
  <cp:lastPrinted>2011-06-16T12:10:00Z</cp:lastPrinted>
  <dcterms:created xsi:type="dcterms:W3CDTF">2016-02-03T16:42:00Z</dcterms:created>
  <dcterms:modified xsi:type="dcterms:W3CDTF">2016-02-03T16:42:00Z</dcterms:modified>
</cp:coreProperties>
</file>